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6CC457" w14:textId="77777777" w:rsidR="00B671B5" w:rsidRPr="00063048" w:rsidRDefault="00063048" w:rsidP="00063048">
      <w:pPr>
        <w:jc w:val="center"/>
        <w:rPr>
          <w:b/>
          <w:lang w:val="en-US"/>
        </w:rPr>
      </w:pPr>
      <w:r w:rsidRPr="00063048">
        <w:rPr>
          <w:b/>
          <w:lang w:val="en-US"/>
        </w:rPr>
        <w:t>Guide to Subtracting a Calculated Form Factor from Data</w:t>
      </w:r>
    </w:p>
    <w:p w14:paraId="52B537F6" w14:textId="77777777" w:rsidR="00063048" w:rsidRDefault="00063048" w:rsidP="00063048">
      <w:pPr>
        <w:jc w:val="center"/>
        <w:rPr>
          <w:lang w:val="en-US"/>
        </w:rPr>
      </w:pPr>
      <w:r>
        <w:rPr>
          <w:lang w:val="en-US"/>
        </w:rPr>
        <w:t>AJJ 2019-04-02</w:t>
      </w:r>
    </w:p>
    <w:p w14:paraId="0D30C9F6" w14:textId="77777777" w:rsidR="00063048" w:rsidRDefault="00063048">
      <w:pPr>
        <w:rPr>
          <w:lang w:val="en-US"/>
        </w:rPr>
      </w:pPr>
    </w:p>
    <w:p w14:paraId="23C0A3EE" w14:textId="77777777" w:rsidR="00063048" w:rsidRDefault="00063048">
      <w:pPr>
        <w:rPr>
          <w:lang w:val="en-US"/>
        </w:rPr>
      </w:pPr>
    </w:p>
    <w:p w14:paraId="305DB8D4" w14:textId="77777777" w:rsidR="00063048" w:rsidRDefault="00063048">
      <w:pPr>
        <w:rPr>
          <w:lang w:val="en-US"/>
        </w:rPr>
      </w:pPr>
      <w:r>
        <w:rPr>
          <w:lang w:val="en-US"/>
        </w:rPr>
        <w:t xml:space="preserve">1. Load the data you want to use. In this example we use the test dataset “ISIS_83404.TXT” that is included with </w:t>
      </w:r>
      <w:proofErr w:type="spellStart"/>
      <w:r>
        <w:rPr>
          <w:lang w:val="en-US"/>
        </w:rPr>
        <w:t>SasView</w:t>
      </w:r>
      <w:proofErr w:type="spellEnd"/>
      <w:r>
        <w:rPr>
          <w:lang w:val="en-US"/>
        </w:rPr>
        <w:t xml:space="preserve"> in the test/1d_data folder.</w:t>
      </w:r>
    </w:p>
    <w:p w14:paraId="16886EEA" w14:textId="77777777" w:rsidR="00063048" w:rsidRDefault="00063048">
      <w:pPr>
        <w:rPr>
          <w:lang w:val="en-US"/>
        </w:rPr>
      </w:pPr>
    </w:p>
    <w:p w14:paraId="0B13CEF1" w14:textId="77777777" w:rsidR="00063048" w:rsidRDefault="00063048">
      <w:pPr>
        <w:rPr>
          <w:lang w:val="en-US"/>
        </w:rPr>
      </w:pPr>
      <w:r>
        <w:rPr>
          <w:lang w:val="en-US"/>
        </w:rPr>
        <w:t xml:space="preserve">2. Send </w:t>
      </w:r>
      <w:r w:rsidR="00D2783A">
        <w:rPr>
          <w:lang w:val="en-US"/>
        </w:rPr>
        <w:t xml:space="preserve">the data </w:t>
      </w:r>
      <w:r>
        <w:rPr>
          <w:lang w:val="en-US"/>
        </w:rPr>
        <w:t>to fitting</w:t>
      </w:r>
      <w:r w:rsidR="00D2783A">
        <w:rPr>
          <w:lang w:val="en-US"/>
        </w:rPr>
        <w:t xml:space="preserve"> and you will see a set of windows something like this:</w:t>
      </w:r>
    </w:p>
    <w:p w14:paraId="11F6B56A" w14:textId="77777777" w:rsidR="00D2783A" w:rsidRDefault="00D2783A">
      <w:pPr>
        <w:rPr>
          <w:lang w:val="en-US"/>
        </w:rPr>
      </w:pPr>
    </w:p>
    <w:p w14:paraId="409A7062" w14:textId="77777777" w:rsidR="00D2783A" w:rsidRDefault="000128F9" w:rsidP="005B6B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371C65" wp14:editId="0480C57C">
            <wp:extent cx="4744387" cy="2788766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02 at 15.53.02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51836" cy="279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4760" w14:textId="77777777" w:rsidR="00063048" w:rsidRDefault="00063048">
      <w:pPr>
        <w:rPr>
          <w:lang w:val="en-US"/>
        </w:rPr>
      </w:pPr>
    </w:p>
    <w:p w14:paraId="5A7D1DAB" w14:textId="77777777" w:rsidR="00063048" w:rsidRDefault="00063048">
      <w:pPr>
        <w:rPr>
          <w:lang w:val="en-US"/>
        </w:rPr>
      </w:pPr>
      <w:r>
        <w:rPr>
          <w:lang w:val="en-US"/>
        </w:rPr>
        <w:t>3. In the fit panel, choose the form factor you want to subtract and set/fit the values to get the curve you want.</w:t>
      </w:r>
      <w:r w:rsidR="00D2783A">
        <w:rPr>
          <w:lang w:val="en-US"/>
        </w:rPr>
        <w:t xml:space="preserve"> In our example, we will try to subtract a power law with background model from this data (NB, this may not be scientifically meaningful – it is used only as an example!). See</w:t>
      </w:r>
      <w:r w:rsidR="000128F9">
        <w:rPr>
          <w:lang w:val="en-US"/>
        </w:rPr>
        <w:t xml:space="preserve"> the </w:t>
      </w:r>
      <w:r w:rsidR="00D2783A">
        <w:rPr>
          <w:lang w:val="en-US"/>
        </w:rPr>
        <w:t>figure below</w:t>
      </w:r>
      <w:r w:rsidR="000128F9">
        <w:rPr>
          <w:lang w:val="en-US"/>
        </w:rPr>
        <w:t xml:space="preserve">. </w:t>
      </w:r>
      <w:r w:rsidR="00D2783A">
        <w:rPr>
          <w:lang w:val="en-US"/>
        </w:rPr>
        <w:t>Once you are satisfied with the parameters of the model you can move to the next step.</w:t>
      </w:r>
    </w:p>
    <w:p w14:paraId="0CE80343" w14:textId="77777777" w:rsidR="00D2783A" w:rsidRDefault="00D2783A">
      <w:pPr>
        <w:rPr>
          <w:lang w:val="en-US"/>
        </w:rPr>
      </w:pPr>
    </w:p>
    <w:p w14:paraId="3BD1E886" w14:textId="77777777" w:rsidR="00D2783A" w:rsidRDefault="00D2783A">
      <w:pPr>
        <w:rPr>
          <w:lang w:val="en-US"/>
        </w:rPr>
      </w:pPr>
    </w:p>
    <w:p w14:paraId="7ED22595" w14:textId="77777777" w:rsidR="00063048" w:rsidRDefault="00A143A6" w:rsidP="005B6B88">
      <w:pPr>
        <w:jc w:val="center"/>
        <w:rPr>
          <w:lang w:val="en-US"/>
        </w:rPr>
      </w:pPr>
      <w:r w:rsidRPr="00A143A6">
        <w:rPr>
          <w:noProof/>
          <w:lang w:val="en-US"/>
        </w:rPr>
        <w:drawing>
          <wp:inline distT="0" distB="0" distL="0" distR="0" wp14:anchorId="3E68B4D0" wp14:editId="51ED777D">
            <wp:extent cx="4729397" cy="287961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39416" cy="288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BB37" w14:textId="77777777" w:rsidR="000128F9" w:rsidRDefault="000128F9">
      <w:pPr>
        <w:rPr>
          <w:lang w:val="en-US"/>
        </w:rPr>
      </w:pPr>
    </w:p>
    <w:p w14:paraId="07331103" w14:textId="77777777" w:rsidR="00063048" w:rsidRDefault="00063048">
      <w:pPr>
        <w:rPr>
          <w:lang w:val="en-US"/>
        </w:rPr>
      </w:pPr>
    </w:p>
    <w:p w14:paraId="4D20665F" w14:textId="77777777" w:rsidR="00063048" w:rsidRDefault="00A143A6">
      <w:pPr>
        <w:rPr>
          <w:lang w:val="en-US"/>
        </w:rPr>
      </w:pPr>
      <w:r>
        <w:rPr>
          <w:lang w:val="en-US"/>
        </w:rPr>
        <w:lastRenderedPageBreak/>
        <w:t>4</w:t>
      </w:r>
      <w:r w:rsidR="00063048">
        <w:rPr>
          <w:lang w:val="en-US"/>
        </w:rPr>
        <w:t xml:space="preserve">. From the </w:t>
      </w:r>
      <w:r w:rsidR="00205F85">
        <w:rPr>
          <w:lang w:val="en-US"/>
        </w:rPr>
        <w:t>“Tools”</w:t>
      </w:r>
      <w:r w:rsidR="00063048">
        <w:rPr>
          <w:lang w:val="en-US"/>
        </w:rPr>
        <w:t xml:space="preserve"> menu </w:t>
      </w:r>
      <w:r w:rsidR="00205F85">
        <w:rPr>
          <w:lang w:val="en-US"/>
        </w:rPr>
        <w:t xml:space="preserve">select </w:t>
      </w:r>
      <w:r>
        <w:rPr>
          <w:lang w:val="en-US"/>
        </w:rPr>
        <w:t>“Data Operation” and the following panel will appear:</w:t>
      </w:r>
    </w:p>
    <w:p w14:paraId="6F0432E2" w14:textId="77777777" w:rsidR="00A143A6" w:rsidRDefault="00A143A6">
      <w:pPr>
        <w:rPr>
          <w:lang w:val="en-US"/>
        </w:rPr>
      </w:pPr>
    </w:p>
    <w:p w14:paraId="0F210948" w14:textId="77777777" w:rsidR="00A143A6" w:rsidRDefault="00A143A6" w:rsidP="005B6B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0DCDC7" wp14:editId="129C1D31">
            <wp:extent cx="5269042" cy="2523514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4-02 at 16.02.5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754" cy="25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C855" w14:textId="77777777" w:rsidR="00063048" w:rsidRDefault="00063048">
      <w:pPr>
        <w:rPr>
          <w:lang w:val="en-US"/>
        </w:rPr>
      </w:pPr>
    </w:p>
    <w:p w14:paraId="6BAB08B1" w14:textId="77777777" w:rsidR="00063048" w:rsidRDefault="00063048">
      <w:pPr>
        <w:rPr>
          <w:lang w:val="en-US"/>
        </w:rPr>
      </w:pPr>
    </w:p>
    <w:p w14:paraId="1B7967C3" w14:textId="77777777" w:rsidR="00063048" w:rsidRDefault="00A143A6">
      <w:pPr>
        <w:rPr>
          <w:lang w:val="en-US"/>
        </w:rPr>
      </w:pPr>
      <w:r>
        <w:rPr>
          <w:lang w:val="en-US"/>
        </w:rPr>
        <w:t>5</w:t>
      </w:r>
      <w:r w:rsidR="00063048">
        <w:rPr>
          <w:lang w:val="en-US"/>
        </w:rPr>
        <w:t xml:space="preserve">. Set the </w:t>
      </w:r>
      <w:r>
        <w:rPr>
          <w:lang w:val="en-US"/>
        </w:rPr>
        <w:t xml:space="preserve">“Output Data Name” however you want the subtracted dataset named. Here we have </w:t>
      </w:r>
      <w:bookmarkStart w:id="0" w:name="_GoBack"/>
      <w:bookmarkEnd w:id="0"/>
      <w:r>
        <w:rPr>
          <w:lang w:val="en-US"/>
        </w:rPr>
        <w:t>called it 83404_pl_sub. Then set Data1 to your dataset, set the operator to “-“ and Data2 to the model (called M&lt;#&gt; [dataset name] – here M3 [ISIS_83404.TXT]):</w:t>
      </w:r>
    </w:p>
    <w:p w14:paraId="1B8E73CA" w14:textId="77777777" w:rsidR="00063048" w:rsidRDefault="00063048">
      <w:pPr>
        <w:rPr>
          <w:lang w:val="en-US"/>
        </w:rPr>
      </w:pPr>
    </w:p>
    <w:p w14:paraId="42FCDEF4" w14:textId="77777777" w:rsidR="00A143A6" w:rsidRDefault="005B6B88" w:rsidP="005B6B88">
      <w:pPr>
        <w:jc w:val="center"/>
        <w:rPr>
          <w:lang w:val="en-US"/>
        </w:rPr>
      </w:pPr>
      <w:r w:rsidRPr="005B6B88">
        <w:rPr>
          <w:noProof/>
          <w:lang w:val="en-US"/>
        </w:rPr>
        <w:drawing>
          <wp:inline distT="0" distB="0" distL="0" distR="0" wp14:anchorId="0A18A8BC" wp14:editId="6F0DF628">
            <wp:extent cx="5756910" cy="2740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16EC" w14:textId="77777777" w:rsidR="00A143A6" w:rsidRDefault="00A143A6">
      <w:pPr>
        <w:rPr>
          <w:lang w:val="en-US"/>
        </w:rPr>
      </w:pPr>
    </w:p>
    <w:p w14:paraId="3D36453C" w14:textId="77777777" w:rsidR="00A143A6" w:rsidRDefault="00A143A6">
      <w:pPr>
        <w:rPr>
          <w:lang w:val="en-US"/>
        </w:rPr>
      </w:pPr>
    </w:p>
    <w:p w14:paraId="660ADF0B" w14:textId="77777777" w:rsidR="009C12C1" w:rsidRDefault="009C12C1">
      <w:pPr>
        <w:rPr>
          <w:lang w:val="en-US"/>
        </w:rPr>
      </w:pPr>
    </w:p>
    <w:p w14:paraId="4A1B9771" w14:textId="77777777" w:rsidR="009C12C1" w:rsidRDefault="009C12C1">
      <w:pPr>
        <w:rPr>
          <w:lang w:val="en-US"/>
        </w:rPr>
      </w:pPr>
      <w:r>
        <w:rPr>
          <w:lang w:val="en-US"/>
        </w:rPr>
        <w:t>6. Click “Apply” and then “Close” and a new dataset with the name you chose will have appeared in the Data Explorer:</w:t>
      </w:r>
    </w:p>
    <w:p w14:paraId="1F8D99DA" w14:textId="77777777" w:rsidR="005B6B88" w:rsidRDefault="005B6B88" w:rsidP="005B6B88">
      <w:pPr>
        <w:jc w:val="center"/>
        <w:rPr>
          <w:lang w:val="en-US"/>
        </w:rPr>
      </w:pPr>
      <w:r w:rsidRPr="005B6B88">
        <w:rPr>
          <w:noProof/>
          <w:lang w:val="en-US"/>
        </w:rPr>
        <w:drawing>
          <wp:inline distT="0" distB="0" distL="0" distR="0" wp14:anchorId="05A94FC6" wp14:editId="4B66207E">
            <wp:extent cx="2660754" cy="143325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003" cy="14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4D5" w14:textId="77777777" w:rsidR="00063048" w:rsidRDefault="00063048">
      <w:pPr>
        <w:rPr>
          <w:lang w:val="en-US"/>
        </w:rPr>
      </w:pPr>
      <w:r>
        <w:rPr>
          <w:lang w:val="en-US"/>
        </w:rPr>
        <w:lastRenderedPageBreak/>
        <w:t xml:space="preserve">7. </w:t>
      </w:r>
      <w:r w:rsidR="009C12C1">
        <w:rPr>
          <w:lang w:val="en-US"/>
        </w:rPr>
        <w:t xml:space="preserve">You can now </w:t>
      </w:r>
      <w:r w:rsidR="005B6B88">
        <w:rPr>
          <w:lang w:val="en-US"/>
        </w:rPr>
        <w:t>plot</w:t>
      </w:r>
      <w:r w:rsidR="009C12C1">
        <w:rPr>
          <w:lang w:val="en-US"/>
        </w:rPr>
        <w:t xml:space="preserve"> that new dataset </w:t>
      </w:r>
      <w:r w:rsidR="005B6B88">
        <w:rPr>
          <w:lang w:val="en-US"/>
        </w:rPr>
        <w:t xml:space="preserve">or send it to </w:t>
      </w:r>
      <w:r w:rsidR="009C12C1">
        <w:rPr>
          <w:lang w:val="en-US"/>
        </w:rPr>
        <w:t xml:space="preserve">fitting or </w:t>
      </w:r>
      <w:r w:rsidR="005B6B88">
        <w:rPr>
          <w:lang w:val="en-US"/>
        </w:rPr>
        <w:t>export it etc.</w:t>
      </w:r>
    </w:p>
    <w:p w14:paraId="304A218B" w14:textId="77777777" w:rsidR="005B6B88" w:rsidRDefault="005B6B88">
      <w:pPr>
        <w:rPr>
          <w:lang w:val="en-US"/>
        </w:rPr>
      </w:pPr>
    </w:p>
    <w:p w14:paraId="26F593E2" w14:textId="77777777" w:rsidR="005B6B88" w:rsidRPr="00063048" w:rsidRDefault="005B6B88" w:rsidP="005B6B88">
      <w:pPr>
        <w:jc w:val="center"/>
        <w:rPr>
          <w:lang w:val="en-US"/>
        </w:rPr>
      </w:pPr>
      <w:r w:rsidRPr="005B6B88">
        <w:rPr>
          <w:noProof/>
          <w:lang w:val="en-US"/>
        </w:rPr>
        <w:drawing>
          <wp:inline distT="0" distB="0" distL="0" distR="0" wp14:anchorId="27F95924" wp14:editId="23DD8BFA">
            <wp:extent cx="3402767" cy="2575909"/>
            <wp:effectExtent l="0" t="0" r="127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342" cy="25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B88" w:rsidRPr="00063048" w:rsidSect="005B6B88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048"/>
    <w:rsid w:val="000128F9"/>
    <w:rsid w:val="00063048"/>
    <w:rsid w:val="000B1333"/>
    <w:rsid w:val="00183672"/>
    <w:rsid w:val="001919B4"/>
    <w:rsid w:val="001D3A34"/>
    <w:rsid w:val="001D6A6E"/>
    <w:rsid w:val="00205F85"/>
    <w:rsid w:val="003C2AF3"/>
    <w:rsid w:val="005A4F18"/>
    <w:rsid w:val="005B6B88"/>
    <w:rsid w:val="009C12C1"/>
    <w:rsid w:val="00A143A6"/>
    <w:rsid w:val="00D2783A"/>
    <w:rsid w:val="00DF1373"/>
    <w:rsid w:val="00E66510"/>
    <w:rsid w:val="00EE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2F56F9"/>
  <w14:defaultImageDpi w14:val="32767"/>
  <w15:chartTrackingRefBased/>
  <w15:docId w15:val="{93E5E5D8-1D85-2F46-9280-842AFDFBC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European Spallation Source</Company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Jackson</dc:creator>
  <cp:keywords/>
  <dc:description/>
  <cp:lastModifiedBy>Andrew Jackson</cp:lastModifiedBy>
  <cp:revision>8</cp:revision>
  <dcterms:created xsi:type="dcterms:W3CDTF">2019-04-02T13:41:00Z</dcterms:created>
  <dcterms:modified xsi:type="dcterms:W3CDTF">2019-04-02T15:36:00Z</dcterms:modified>
</cp:coreProperties>
</file>